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8F59" w14:textId="77777777" w:rsidR="008B587C" w:rsidRPr="008B587C" w:rsidRDefault="008B587C" w:rsidP="008B587C">
      <w:pPr>
        <w:spacing w:after="0" w:line="240" w:lineRule="auto"/>
        <w:jc w:val="center"/>
        <w:rPr>
          <w:b/>
          <w:sz w:val="32"/>
          <w:szCs w:val="32"/>
        </w:rPr>
      </w:pPr>
      <w:r w:rsidRPr="008B587C">
        <w:rPr>
          <w:b/>
          <w:sz w:val="32"/>
          <w:szCs w:val="32"/>
        </w:rPr>
        <w:t>ABB mentorprogram női műszaki felsőoktatási hallgatóknak</w:t>
      </w:r>
    </w:p>
    <w:p w14:paraId="61413873" w14:textId="77777777" w:rsidR="008B587C" w:rsidRPr="008B587C" w:rsidRDefault="008B587C" w:rsidP="008B587C">
      <w:pPr>
        <w:spacing w:after="0" w:line="240" w:lineRule="auto"/>
        <w:rPr>
          <w:b/>
          <w:sz w:val="28"/>
          <w:szCs w:val="28"/>
        </w:rPr>
      </w:pPr>
    </w:p>
    <w:p w14:paraId="1E1F7BEE" w14:textId="77777777" w:rsidR="008B587C" w:rsidRPr="008B587C" w:rsidRDefault="008B587C" w:rsidP="008B587C">
      <w:pPr>
        <w:spacing w:after="0" w:line="240" w:lineRule="auto"/>
        <w:rPr>
          <w:b/>
          <w:sz w:val="28"/>
          <w:szCs w:val="28"/>
        </w:rPr>
      </w:pPr>
      <w:r w:rsidRPr="008B587C">
        <w:rPr>
          <w:b/>
          <w:sz w:val="28"/>
          <w:szCs w:val="28"/>
        </w:rPr>
        <w:t>Pályázati felhívás</w:t>
      </w:r>
    </w:p>
    <w:p w14:paraId="38E21F5F" w14:textId="77777777" w:rsidR="008B587C" w:rsidRPr="008B587C" w:rsidRDefault="008B587C" w:rsidP="008B587C">
      <w:pPr>
        <w:spacing w:after="0" w:line="240" w:lineRule="auto"/>
      </w:pPr>
    </w:p>
    <w:p w14:paraId="55DA450B" w14:textId="739CAB86" w:rsidR="008B587C" w:rsidRPr="008B587C" w:rsidRDefault="008B587C" w:rsidP="008B587C">
      <w:pPr>
        <w:spacing w:after="0" w:line="240" w:lineRule="auto"/>
        <w:jc w:val="both"/>
      </w:pPr>
      <w:r w:rsidRPr="008B587C">
        <w:t>Az ABB Kft., mint Kiíró, „ABB mentorprogram</w:t>
      </w:r>
      <w:r w:rsidR="004E493D">
        <w:t xml:space="preserve"> </w:t>
      </w:r>
      <w:bookmarkStart w:id="0" w:name="_GoBack"/>
      <w:bookmarkEnd w:id="0"/>
      <w:r w:rsidRPr="008B587C">
        <w:t xml:space="preserve">női </w:t>
      </w:r>
      <w:r w:rsidR="00181DE2" w:rsidRPr="00111B59">
        <w:t>hallgatóknak</w:t>
      </w:r>
      <w:r w:rsidRPr="008B587C">
        <w:t>” elnevezéssel pályázatot hirdet a műszaki felsőoktatásban - az energetika és automatizálás területén - tanuló 5 fő főiskolai</w:t>
      </w:r>
      <w:r w:rsidR="001D5466">
        <w:t xml:space="preserve"> </w:t>
      </w:r>
      <w:r w:rsidRPr="008B587C">
        <w:t>/</w:t>
      </w:r>
      <w:r w:rsidR="001D5466">
        <w:t xml:space="preserve"> </w:t>
      </w:r>
      <w:r w:rsidRPr="008B587C">
        <w:t>egyetemi női hallgató számára.</w:t>
      </w:r>
    </w:p>
    <w:p w14:paraId="3197A66A" w14:textId="77777777" w:rsidR="008B587C" w:rsidRPr="008B587C" w:rsidRDefault="008B587C" w:rsidP="008B587C">
      <w:pPr>
        <w:spacing w:after="0" w:line="240" w:lineRule="auto"/>
        <w:jc w:val="both"/>
        <w:rPr>
          <w:rFonts w:ascii="Calibri" w:hAnsi="Calibri" w:cs="Calibri"/>
        </w:rPr>
      </w:pPr>
    </w:p>
    <w:p w14:paraId="21D80E2C" w14:textId="77777777" w:rsidR="008B587C" w:rsidRPr="008B587C" w:rsidRDefault="008B587C" w:rsidP="008B587C">
      <w:pPr>
        <w:spacing w:line="240" w:lineRule="auto"/>
      </w:pPr>
      <w:r w:rsidRPr="008B587C">
        <w:t>Programunk célja, hogy erősítsük a nők részvételét és növeljük munkavállalási kedvüket a műszaki vonalon, illetve lehetőséget biztosítsunk arra, hogy a női hallgatók már tanulmányaik során megismerkedhessenek egy nemzetközi cég termékeivel, szolgáltatásaival, működésével.</w:t>
      </w:r>
    </w:p>
    <w:p w14:paraId="78A46368" w14:textId="77777777" w:rsidR="008B587C" w:rsidRPr="008B587C" w:rsidRDefault="008B587C" w:rsidP="008B587C">
      <w:pPr>
        <w:spacing w:after="0" w:line="240" w:lineRule="auto"/>
        <w:jc w:val="both"/>
      </w:pPr>
      <w:r w:rsidRPr="008B587C">
        <w:t>A program során 5 fő női hallgató kerül kiválasztásra. A programban résztvevő hallgató a Kiíró cég vezetői</w:t>
      </w:r>
      <w:r w:rsidR="00181DE2" w:rsidRPr="00111B59">
        <w:t>,</w:t>
      </w:r>
      <w:r w:rsidRPr="008B587C">
        <w:t xml:space="preserve"> vagy meghatározó szakemberei közül saját dedikált mentort kap, akikkel a félév során 5 alkalommal konzultáción vehet részt. A nyertesek továbbá betekintést nyerhetnek egy multinacionális cég mindennapjaiba, gyárlátogatáson vehetnek részt, találkozhatnak az ABB női vezetőivel, HR szakemberektől személyes konzultáció keretében tanácsot kaphatnak a későbbi elhelyezkedéshez, vagy akár gyakornokként aktívan részt vehetnek a munkában. Emellett megismerhetik, hogy milyen különböző életpálya modellek léteznek a műszaki területen.</w:t>
      </w:r>
    </w:p>
    <w:p w14:paraId="55867A2D" w14:textId="77777777" w:rsidR="008B587C" w:rsidRPr="008B587C" w:rsidRDefault="008B587C" w:rsidP="008B587C">
      <w:pPr>
        <w:spacing w:after="0" w:line="240" w:lineRule="auto"/>
        <w:rPr>
          <w:rFonts w:ascii="Calibri" w:hAnsi="Calibri" w:cs="Calibri"/>
        </w:rPr>
      </w:pPr>
    </w:p>
    <w:p w14:paraId="2309F1AE" w14:textId="77777777" w:rsidR="008B587C" w:rsidRPr="008B587C" w:rsidRDefault="008B587C" w:rsidP="008B587C">
      <w:pPr>
        <w:spacing w:after="0" w:line="240" w:lineRule="auto"/>
        <w:rPr>
          <w:rFonts w:ascii="Calibri" w:hAnsi="Calibri" w:cs="Calibri"/>
        </w:rPr>
      </w:pPr>
    </w:p>
    <w:p w14:paraId="4F89782D" w14:textId="77777777" w:rsidR="008B587C" w:rsidRPr="008B587C" w:rsidRDefault="008B587C" w:rsidP="008B587C">
      <w:pPr>
        <w:spacing w:after="0" w:line="240" w:lineRule="auto"/>
        <w:rPr>
          <w:b/>
          <w:sz w:val="28"/>
          <w:szCs w:val="28"/>
        </w:rPr>
      </w:pPr>
      <w:r w:rsidRPr="008B587C">
        <w:rPr>
          <w:b/>
          <w:sz w:val="28"/>
          <w:szCs w:val="28"/>
        </w:rPr>
        <w:t>Pályázati feltételek</w:t>
      </w:r>
    </w:p>
    <w:p w14:paraId="67D439A0" w14:textId="77777777" w:rsidR="008B587C" w:rsidRPr="008B587C" w:rsidRDefault="008B587C" w:rsidP="008B587C">
      <w:pPr>
        <w:spacing w:after="0" w:line="240" w:lineRule="auto"/>
        <w:rPr>
          <w:b/>
        </w:rPr>
      </w:pPr>
    </w:p>
    <w:p w14:paraId="53B3A2D0" w14:textId="77777777" w:rsidR="008B587C" w:rsidRPr="008B587C" w:rsidRDefault="008B587C" w:rsidP="008B587C">
      <w:pPr>
        <w:spacing w:after="0" w:line="240" w:lineRule="auto"/>
        <w:rPr>
          <w:b/>
        </w:rPr>
      </w:pPr>
      <w:r w:rsidRPr="008B587C">
        <w:rPr>
          <w:b/>
        </w:rPr>
        <w:t>Részvételi feltételek</w:t>
      </w:r>
    </w:p>
    <w:p w14:paraId="2D79F0C9" w14:textId="77777777" w:rsidR="008B587C" w:rsidRPr="008B587C" w:rsidRDefault="008B587C" w:rsidP="008B587C">
      <w:pPr>
        <w:spacing w:after="0" w:line="240" w:lineRule="auto"/>
      </w:pPr>
      <w:r w:rsidRPr="008B587C">
        <w:t>Az alábbi feltételeknek megfelelő pályázókat várjuk:</w:t>
      </w:r>
    </w:p>
    <w:p w14:paraId="3A172616" w14:textId="2525BCF9" w:rsidR="008B587C" w:rsidRDefault="008B587C" w:rsidP="008B587C">
      <w:pPr>
        <w:numPr>
          <w:ilvl w:val="0"/>
          <w:numId w:val="1"/>
        </w:numPr>
        <w:spacing w:after="0" w:line="240" w:lineRule="auto"/>
        <w:contextualSpacing/>
      </w:pPr>
      <w:r w:rsidRPr="008B587C">
        <w:t xml:space="preserve">2. és </w:t>
      </w:r>
      <w:r w:rsidR="00181DE2" w:rsidRPr="00111B59">
        <w:t>3. éves BSc, 4</w:t>
      </w:r>
      <w:r w:rsidRPr="008B587C">
        <w:t>.</w:t>
      </w:r>
      <w:r w:rsidR="00181DE2" w:rsidRPr="00111B59">
        <w:t>,</w:t>
      </w:r>
      <w:r w:rsidRPr="008B587C">
        <w:t xml:space="preserve"> vagy 5. éves MSc női hallgató</w:t>
      </w:r>
    </w:p>
    <w:p w14:paraId="33CF6B6F" w14:textId="732E81B1" w:rsidR="00CB5962" w:rsidRPr="008B587C" w:rsidRDefault="00CB5962" w:rsidP="00CB5962">
      <w:pPr>
        <w:numPr>
          <w:ilvl w:val="0"/>
          <w:numId w:val="1"/>
        </w:numPr>
        <w:spacing w:after="0" w:line="240" w:lineRule="auto"/>
        <w:contextualSpacing/>
      </w:pPr>
      <w:r>
        <w:t>Az ABB Kft-nél gyakornokként dolgozó diák</w:t>
      </w:r>
    </w:p>
    <w:p w14:paraId="251CF661" w14:textId="5A325C9C" w:rsidR="008B587C" w:rsidRPr="008B587C" w:rsidRDefault="005841D8" w:rsidP="008B587C">
      <w:pPr>
        <w:numPr>
          <w:ilvl w:val="0"/>
          <w:numId w:val="1"/>
        </w:numPr>
        <w:spacing w:after="0" w:line="240" w:lineRule="auto"/>
        <w:contextualSpacing/>
      </w:pPr>
      <w:r>
        <w:t>M</w:t>
      </w:r>
      <w:r w:rsidR="008B587C" w:rsidRPr="008B587C">
        <w:t>agyarországi aktív hallgatói jogviszony (nappali, esti, levelező, aktív féléves) az alábbi intézmények egyikén:</w:t>
      </w:r>
    </w:p>
    <w:p w14:paraId="6324BFA7" w14:textId="77777777" w:rsidR="008B587C" w:rsidRPr="008B587C" w:rsidRDefault="008B587C" w:rsidP="008B587C">
      <w:pPr>
        <w:numPr>
          <w:ilvl w:val="1"/>
          <w:numId w:val="1"/>
        </w:numPr>
        <w:spacing w:after="0" w:line="240" w:lineRule="auto"/>
      </w:pPr>
      <w:r w:rsidRPr="008B587C">
        <w:t>Óbudai Egyetem</w:t>
      </w:r>
    </w:p>
    <w:p w14:paraId="13D95066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Bánki Donát Gépész- és Biztonságtechnikai Mérnöki Kar</w:t>
      </w:r>
    </w:p>
    <w:p w14:paraId="12EE0DA8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Kandó Kálmán Villamosmérnöki Kar</w:t>
      </w:r>
    </w:p>
    <w:p w14:paraId="518EAD23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Alba Regia Műszaki Kara</w:t>
      </w:r>
    </w:p>
    <w:p w14:paraId="69950003" w14:textId="77777777" w:rsidR="008B587C" w:rsidRPr="008B587C" w:rsidRDefault="008B587C" w:rsidP="008B587C">
      <w:pPr>
        <w:numPr>
          <w:ilvl w:val="1"/>
          <w:numId w:val="1"/>
        </w:numPr>
        <w:spacing w:after="0" w:line="240" w:lineRule="auto"/>
      </w:pPr>
      <w:r w:rsidRPr="008B587C">
        <w:t>Miskolci Egyetem</w:t>
      </w:r>
    </w:p>
    <w:p w14:paraId="142E6D4D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Gépészmérnöki és Informatikai Kar</w:t>
      </w:r>
    </w:p>
    <w:p w14:paraId="5423E043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Műszaki Anyagtudományi Kar</w:t>
      </w:r>
    </w:p>
    <w:p w14:paraId="7F5F5A81" w14:textId="77777777" w:rsidR="008B587C" w:rsidRPr="008B587C" w:rsidRDefault="008B587C" w:rsidP="008B587C">
      <w:pPr>
        <w:numPr>
          <w:ilvl w:val="1"/>
          <w:numId w:val="1"/>
        </w:numPr>
        <w:spacing w:after="0" w:line="240" w:lineRule="auto"/>
      </w:pPr>
      <w:r w:rsidRPr="008B587C">
        <w:t xml:space="preserve">Kecskeméti Főiskola </w:t>
      </w:r>
    </w:p>
    <w:p w14:paraId="082003D9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Gépipari és Automatizálási Műszaki Főiskolai kar</w:t>
      </w:r>
    </w:p>
    <w:p w14:paraId="4F404E68" w14:textId="77777777" w:rsidR="008B587C" w:rsidRPr="008B587C" w:rsidRDefault="008B587C" w:rsidP="008B587C">
      <w:pPr>
        <w:numPr>
          <w:ilvl w:val="1"/>
          <w:numId w:val="1"/>
        </w:numPr>
        <w:spacing w:after="0" w:line="240" w:lineRule="auto"/>
      </w:pPr>
      <w:r w:rsidRPr="008B587C">
        <w:t>Széchenyi István Egyetem</w:t>
      </w:r>
    </w:p>
    <w:p w14:paraId="710CDCEC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Gépészmérnöki, Informatikai és Villamosmérnöki Kar</w:t>
      </w:r>
    </w:p>
    <w:p w14:paraId="15842E37" w14:textId="77777777" w:rsidR="008B587C" w:rsidRPr="008B587C" w:rsidRDefault="008B587C" w:rsidP="008B587C">
      <w:pPr>
        <w:numPr>
          <w:ilvl w:val="1"/>
          <w:numId w:val="1"/>
        </w:numPr>
        <w:spacing w:after="0" w:line="240" w:lineRule="auto"/>
      </w:pPr>
      <w:r w:rsidRPr="008B587C">
        <w:t>Budapest Műszaki és Gazdaságtudományi Egyetem</w:t>
      </w:r>
    </w:p>
    <w:p w14:paraId="0AEDBDCA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Gépészmérnöki kar</w:t>
      </w:r>
    </w:p>
    <w:p w14:paraId="5D969EA3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Villamosmérnöki és Informatikai kar</w:t>
      </w:r>
    </w:p>
    <w:p w14:paraId="7650AC27" w14:textId="77777777" w:rsidR="008B587C" w:rsidRPr="008B587C" w:rsidRDefault="008B587C" w:rsidP="008B587C">
      <w:pPr>
        <w:numPr>
          <w:ilvl w:val="1"/>
          <w:numId w:val="1"/>
        </w:numPr>
        <w:spacing w:after="0" w:line="240" w:lineRule="auto"/>
      </w:pPr>
      <w:r w:rsidRPr="008B587C">
        <w:t>Debreceni Egyetem</w:t>
      </w:r>
    </w:p>
    <w:p w14:paraId="0FE94550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 xml:space="preserve">Műszaki Kar </w:t>
      </w:r>
    </w:p>
    <w:p w14:paraId="0314CC55" w14:textId="77777777" w:rsidR="008B587C" w:rsidRPr="008B587C" w:rsidRDefault="008B587C" w:rsidP="008B587C">
      <w:pPr>
        <w:numPr>
          <w:ilvl w:val="1"/>
          <w:numId w:val="1"/>
        </w:numPr>
        <w:spacing w:after="0" w:line="240" w:lineRule="auto"/>
      </w:pPr>
      <w:r w:rsidRPr="008B587C">
        <w:t>Pécsi Tudományegyetem</w:t>
      </w:r>
    </w:p>
    <w:p w14:paraId="4FEF8A2E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Műszaki és Informatikai Kar</w:t>
      </w:r>
    </w:p>
    <w:p w14:paraId="3394F47C" w14:textId="77777777" w:rsidR="008B587C" w:rsidRPr="008B587C" w:rsidRDefault="008B587C" w:rsidP="008B587C">
      <w:pPr>
        <w:numPr>
          <w:ilvl w:val="1"/>
          <w:numId w:val="1"/>
        </w:numPr>
        <w:spacing w:after="0" w:line="240" w:lineRule="auto"/>
      </w:pPr>
      <w:r w:rsidRPr="008B587C">
        <w:t>Pannon Egyetem</w:t>
      </w:r>
    </w:p>
    <w:p w14:paraId="7474077E" w14:textId="77777777" w:rsidR="008B587C" w:rsidRPr="008B587C" w:rsidRDefault="008B587C" w:rsidP="008B587C">
      <w:pPr>
        <w:numPr>
          <w:ilvl w:val="2"/>
          <w:numId w:val="1"/>
        </w:numPr>
        <w:spacing w:after="0" w:line="240" w:lineRule="auto"/>
      </w:pPr>
      <w:r w:rsidRPr="008B587C">
        <w:t>Mérnöki Kar</w:t>
      </w:r>
    </w:p>
    <w:p w14:paraId="4C98D5C9" w14:textId="1402D5FD" w:rsidR="00CE3C96" w:rsidRPr="008B587C" w:rsidRDefault="008B587C" w:rsidP="001D7227">
      <w:pPr>
        <w:numPr>
          <w:ilvl w:val="2"/>
          <w:numId w:val="1"/>
        </w:numPr>
        <w:spacing w:after="0" w:line="240" w:lineRule="auto"/>
      </w:pPr>
      <w:r w:rsidRPr="008B587C">
        <w:t>Műszaki Informatikai Kar</w:t>
      </w:r>
    </w:p>
    <w:p w14:paraId="1E4E63AD" w14:textId="124164A6" w:rsidR="00CE3C96" w:rsidRPr="008B587C" w:rsidRDefault="00CE3C96" w:rsidP="00CE3C96">
      <w:pPr>
        <w:numPr>
          <w:ilvl w:val="1"/>
          <w:numId w:val="1"/>
        </w:numPr>
        <w:spacing w:after="0" w:line="240" w:lineRule="auto"/>
      </w:pPr>
      <w:r>
        <w:t>Szegedi Tudományegyetem</w:t>
      </w:r>
    </w:p>
    <w:p w14:paraId="18C824D7" w14:textId="3DA35A6C" w:rsidR="001D7227" w:rsidRDefault="001D7227" w:rsidP="00891710">
      <w:pPr>
        <w:numPr>
          <w:ilvl w:val="2"/>
          <w:numId w:val="1"/>
        </w:numPr>
        <w:spacing w:after="0" w:line="240" w:lineRule="auto"/>
      </w:pPr>
      <w:r>
        <w:lastRenderedPageBreak/>
        <w:t>Mérnöki Kar</w:t>
      </w:r>
    </w:p>
    <w:p w14:paraId="1D4E7142" w14:textId="77777777" w:rsidR="00891710" w:rsidRPr="008B587C" w:rsidRDefault="00891710" w:rsidP="00891710">
      <w:pPr>
        <w:spacing w:after="0" w:line="240" w:lineRule="auto"/>
        <w:ind w:left="2160"/>
      </w:pPr>
    </w:p>
    <w:p w14:paraId="699E02B7" w14:textId="77777777" w:rsidR="008B587C" w:rsidRPr="008B587C" w:rsidRDefault="008B587C" w:rsidP="008B587C">
      <w:pPr>
        <w:spacing w:after="0" w:line="240" w:lineRule="auto"/>
        <w:jc w:val="both"/>
        <w:rPr>
          <w:b/>
        </w:rPr>
      </w:pPr>
      <w:r w:rsidRPr="008B587C">
        <w:rPr>
          <w:b/>
        </w:rPr>
        <w:t>Kizáró ok:</w:t>
      </w:r>
    </w:p>
    <w:p w14:paraId="6DDB0BC8" w14:textId="77777777" w:rsidR="008B587C" w:rsidRPr="008B587C" w:rsidRDefault="008B587C" w:rsidP="008B587C">
      <w:pPr>
        <w:spacing w:after="0" w:line="240" w:lineRule="auto"/>
        <w:ind w:left="284"/>
        <w:contextualSpacing/>
        <w:rPr>
          <w:b/>
        </w:rPr>
      </w:pPr>
      <w:r w:rsidRPr="008B587C">
        <w:t>A Kiíró a pályázatra azon hallgatók jelentkezését fogadja el, akik a pályázati, és/vagy a nyertes időszakban az ABB versenytársánál szakmai gyakorlatot nem folytatnak és/vagy nem dolgoznak.</w:t>
      </w:r>
    </w:p>
    <w:p w14:paraId="075FE7AE" w14:textId="77777777" w:rsidR="008B587C" w:rsidRPr="008B587C" w:rsidRDefault="008B587C" w:rsidP="008B587C">
      <w:pPr>
        <w:spacing w:after="0" w:line="240" w:lineRule="auto"/>
        <w:ind w:left="720"/>
        <w:contextualSpacing/>
      </w:pPr>
    </w:p>
    <w:p w14:paraId="0547A09B" w14:textId="77777777" w:rsidR="008B587C" w:rsidRPr="008B587C" w:rsidRDefault="008B587C" w:rsidP="008B587C">
      <w:pPr>
        <w:spacing w:after="0" w:line="240" w:lineRule="auto"/>
        <w:rPr>
          <w:b/>
        </w:rPr>
      </w:pPr>
      <w:r w:rsidRPr="008B587C">
        <w:rPr>
          <w:b/>
        </w:rPr>
        <w:t>A pályázati dokumentáció:</w:t>
      </w:r>
    </w:p>
    <w:p w14:paraId="27E91C19" w14:textId="77777777" w:rsidR="008B587C" w:rsidRPr="008B587C" w:rsidRDefault="008B587C" w:rsidP="008B587C">
      <w:pPr>
        <w:numPr>
          <w:ilvl w:val="0"/>
          <w:numId w:val="3"/>
        </w:numPr>
        <w:spacing w:after="0" w:line="240" w:lineRule="auto"/>
        <w:ind w:left="709" w:hanging="421"/>
        <w:contextualSpacing/>
      </w:pPr>
      <w:r w:rsidRPr="008B587C">
        <w:t>1-2 oldalas önéletrajz (magyar és angol nyelven)</w:t>
      </w:r>
    </w:p>
    <w:p w14:paraId="34E7B0FE" w14:textId="59553060" w:rsidR="008B587C" w:rsidRPr="008B587C" w:rsidRDefault="008B587C" w:rsidP="008B587C">
      <w:pPr>
        <w:numPr>
          <w:ilvl w:val="0"/>
          <w:numId w:val="3"/>
        </w:numPr>
        <w:spacing w:after="0" w:line="240" w:lineRule="auto"/>
        <w:ind w:left="709" w:hanging="421"/>
        <w:contextualSpacing/>
      </w:pPr>
      <w:r w:rsidRPr="008B587C">
        <w:t>1-</w:t>
      </w:r>
      <w:r w:rsidR="005754EC">
        <w:t xml:space="preserve">1,5 oldalas motivációs levél – </w:t>
      </w:r>
      <w:r w:rsidRPr="008B587C">
        <w:t>Mely tartalmazz</w:t>
      </w:r>
      <w:r w:rsidR="005754EC">
        <w:t xml:space="preserve">a, hogy a pályázó miért tartja </w:t>
      </w:r>
      <w:r w:rsidRPr="008B587C">
        <w:t>érdekesnek a programot, milyen előnyöket lát, milyen hosszú távú tervei vannak a műszaki pályán (magyar és angol nyelven)</w:t>
      </w:r>
    </w:p>
    <w:p w14:paraId="377DC5CF" w14:textId="77777777" w:rsidR="008B587C" w:rsidRPr="008B587C" w:rsidRDefault="008B587C" w:rsidP="008B587C">
      <w:pPr>
        <w:spacing w:after="0" w:line="240" w:lineRule="auto"/>
        <w:rPr>
          <w:b/>
          <w:sz w:val="20"/>
          <w:szCs w:val="20"/>
        </w:rPr>
      </w:pPr>
    </w:p>
    <w:p w14:paraId="6F1A5F40" w14:textId="77777777" w:rsidR="008B587C" w:rsidRPr="005754EC" w:rsidRDefault="008B587C" w:rsidP="008B587C">
      <w:pPr>
        <w:spacing w:after="0" w:line="240" w:lineRule="auto"/>
        <w:rPr>
          <w:b/>
        </w:rPr>
      </w:pPr>
      <w:r w:rsidRPr="005754EC">
        <w:rPr>
          <w:b/>
        </w:rPr>
        <w:t>Határidők:</w:t>
      </w:r>
    </w:p>
    <w:p w14:paraId="61C51E46" w14:textId="65960AD9" w:rsidR="008B587C" w:rsidRPr="005754EC" w:rsidRDefault="008B587C" w:rsidP="008B587C">
      <w:pPr>
        <w:numPr>
          <w:ilvl w:val="0"/>
          <w:numId w:val="5"/>
        </w:numPr>
        <w:spacing w:after="0" w:line="240" w:lineRule="auto"/>
        <w:contextualSpacing/>
      </w:pPr>
      <w:r w:rsidRPr="005754EC">
        <w:t xml:space="preserve">A regisztráció </w:t>
      </w:r>
      <w:r w:rsidR="005754EC" w:rsidRPr="005754EC">
        <w:t>időtartama</w:t>
      </w:r>
      <w:r w:rsidRPr="005754EC">
        <w:t>: 201</w:t>
      </w:r>
      <w:r w:rsidR="00A9204B">
        <w:t>9</w:t>
      </w:r>
      <w:r w:rsidRPr="005754EC">
        <w:t xml:space="preserve">. </w:t>
      </w:r>
      <w:r w:rsidR="0039091D" w:rsidRPr="005754EC">
        <w:t xml:space="preserve">október </w:t>
      </w:r>
      <w:r w:rsidR="00A9204B">
        <w:t>1</w:t>
      </w:r>
      <w:r w:rsidR="0039091D" w:rsidRPr="005754EC">
        <w:t>.</w:t>
      </w:r>
      <w:r w:rsidRPr="005754EC">
        <w:t xml:space="preserve"> és </w:t>
      </w:r>
      <w:r w:rsidR="001945AC">
        <w:t>201</w:t>
      </w:r>
      <w:r w:rsidR="00A9204B">
        <w:t>9</w:t>
      </w:r>
      <w:r w:rsidR="001945AC">
        <w:t xml:space="preserve">. november </w:t>
      </w:r>
      <w:r w:rsidR="00A9204B">
        <w:t>11</w:t>
      </w:r>
      <w:r w:rsidR="0078017A">
        <w:t>.</w:t>
      </w:r>
      <w:r w:rsidR="00A9204B">
        <w:t xml:space="preserve"> között</w:t>
      </w:r>
      <w:r w:rsidR="0039091D" w:rsidRPr="005754EC">
        <w:t>.</w:t>
      </w:r>
      <w:r w:rsidRPr="005754EC">
        <w:t xml:space="preserve"> </w:t>
      </w:r>
    </w:p>
    <w:p w14:paraId="62273F5D" w14:textId="034F8AB1" w:rsidR="008B587C" w:rsidRPr="005754EC" w:rsidRDefault="0039091D" w:rsidP="008B587C">
      <w:pPr>
        <w:numPr>
          <w:ilvl w:val="0"/>
          <w:numId w:val="5"/>
        </w:numPr>
        <w:spacing w:after="0" w:line="240" w:lineRule="auto"/>
        <w:contextualSpacing/>
      </w:pPr>
      <w:r>
        <w:t xml:space="preserve">A pályázatról bővebb információ a </w:t>
      </w:r>
      <w:hyperlink r:id="rId7" w:history="1">
        <w:r w:rsidR="008B587C" w:rsidRPr="00111B59">
          <w:rPr>
            <w:color w:val="0563C1" w:themeColor="hyperlink"/>
            <w:u w:val="single"/>
          </w:rPr>
          <w:t>http://new.abb.com/hu/karrier/lehetosegek/diakok</w:t>
        </w:r>
      </w:hyperlink>
      <w:r w:rsidR="008B587C" w:rsidRPr="008B587C">
        <w:t xml:space="preserve"> </w:t>
      </w:r>
      <w:r w:rsidR="008B587C" w:rsidRPr="005754EC">
        <w:t xml:space="preserve">weboldalon </w:t>
      </w:r>
      <w:r w:rsidRPr="005754EC">
        <w:t>található</w:t>
      </w:r>
    </w:p>
    <w:p w14:paraId="16B6CE1F" w14:textId="4415FBA4" w:rsidR="008B587C" w:rsidRPr="005754EC" w:rsidRDefault="008B587C" w:rsidP="008B587C">
      <w:pPr>
        <w:numPr>
          <w:ilvl w:val="0"/>
          <w:numId w:val="5"/>
        </w:numPr>
        <w:spacing w:after="0" w:line="240" w:lineRule="auto"/>
        <w:contextualSpacing/>
      </w:pPr>
      <w:r w:rsidRPr="005754EC">
        <w:t xml:space="preserve">A pályázat beadási határideje: </w:t>
      </w:r>
      <w:r w:rsidR="001945AC">
        <w:t>201</w:t>
      </w:r>
      <w:r w:rsidR="00D15B43">
        <w:t>9</w:t>
      </w:r>
      <w:r w:rsidR="001945AC">
        <w:t xml:space="preserve">. november </w:t>
      </w:r>
      <w:r w:rsidR="00D15B43">
        <w:t>11</w:t>
      </w:r>
      <w:r w:rsidR="0039091D" w:rsidRPr="005754EC">
        <w:t>.</w:t>
      </w:r>
      <w:r w:rsidRPr="005754EC">
        <w:t xml:space="preserve"> </w:t>
      </w:r>
    </w:p>
    <w:p w14:paraId="7E0E2DFC" w14:textId="5760D466" w:rsidR="008B587C" w:rsidRPr="0010672A" w:rsidRDefault="008B587C" w:rsidP="008B587C">
      <w:pPr>
        <w:numPr>
          <w:ilvl w:val="0"/>
          <w:numId w:val="5"/>
        </w:numPr>
        <w:spacing w:after="0" w:line="240" w:lineRule="auto"/>
        <w:contextualSpacing/>
      </w:pPr>
      <w:r w:rsidRPr="008B587C">
        <w:t xml:space="preserve">A pályázatokat a </w:t>
      </w:r>
      <w:hyperlink r:id="rId8" w:history="1">
        <w:r w:rsidRPr="00111B59">
          <w:rPr>
            <w:color w:val="0563C1" w:themeColor="hyperlink"/>
            <w:u w:val="single"/>
          </w:rPr>
          <w:t>cv@hu.abb.com</w:t>
        </w:r>
      </w:hyperlink>
      <w:r w:rsidRPr="008B587C">
        <w:t xml:space="preserve"> e</w:t>
      </w:r>
      <w:r w:rsidR="00AD0F5B">
        <w:t>-</w:t>
      </w:r>
      <w:r w:rsidRPr="008B587C">
        <w:t xml:space="preserve">mail címre kell beküldeni, az email tárgymezőben kérjük </w:t>
      </w:r>
      <w:r w:rsidRPr="0010672A">
        <w:t>feltüntetni: „ABB mentorprogram”</w:t>
      </w:r>
    </w:p>
    <w:p w14:paraId="01071BA1" w14:textId="283AB327" w:rsidR="008B587C" w:rsidRPr="008B587C" w:rsidRDefault="008B587C" w:rsidP="008B587C">
      <w:pPr>
        <w:numPr>
          <w:ilvl w:val="0"/>
          <w:numId w:val="5"/>
        </w:numPr>
        <w:spacing w:after="0" w:line="240" w:lineRule="auto"/>
        <w:contextualSpacing/>
      </w:pPr>
      <w:r w:rsidRPr="0010672A">
        <w:t>A pályázati kiírással kapcsolatos kérdéseket írásban a cv@hu.abb.com címen lehet feltenni 201</w:t>
      </w:r>
      <w:r w:rsidR="00343B95">
        <w:t>9</w:t>
      </w:r>
      <w:r w:rsidRPr="0010672A">
        <w:t xml:space="preserve">. </w:t>
      </w:r>
      <w:r w:rsidR="001945AC">
        <w:t xml:space="preserve">november </w:t>
      </w:r>
      <w:r w:rsidR="00343B95">
        <w:t>11</w:t>
      </w:r>
      <w:r w:rsidRPr="0010672A">
        <w:t xml:space="preserve">-ig.  Az email </w:t>
      </w:r>
      <w:proofErr w:type="gramStart"/>
      <w:r w:rsidRPr="0010672A">
        <w:t>tárgymezőben</w:t>
      </w:r>
      <w:proofErr w:type="gramEnd"/>
      <w:r w:rsidRPr="0010672A">
        <w:t xml:space="preserve"> </w:t>
      </w:r>
      <w:r w:rsidRPr="008B587C">
        <w:t>kérjük feltüntetni: „ABB mentorprogram”</w:t>
      </w:r>
    </w:p>
    <w:p w14:paraId="08BBA55E" w14:textId="77777777" w:rsidR="008B587C" w:rsidRPr="008B587C" w:rsidRDefault="008B587C" w:rsidP="008B587C">
      <w:pPr>
        <w:spacing w:after="0" w:line="240" w:lineRule="auto"/>
        <w:rPr>
          <w:sz w:val="16"/>
          <w:szCs w:val="16"/>
        </w:rPr>
      </w:pPr>
    </w:p>
    <w:p w14:paraId="21C3AB44" w14:textId="77777777" w:rsidR="008B587C" w:rsidRPr="008B587C" w:rsidRDefault="008B587C" w:rsidP="008B587C">
      <w:pPr>
        <w:spacing w:after="0" w:line="240" w:lineRule="auto"/>
        <w:rPr>
          <w:b/>
        </w:rPr>
      </w:pPr>
      <w:r w:rsidRPr="008B587C">
        <w:rPr>
          <w:b/>
        </w:rPr>
        <w:t>A pályázaton nyertes:</w:t>
      </w:r>
    </w:p>
    <w:p w14:paraId="6A8E23CF" w14:textId="13889826" w:rsidR="008B587C" w:rsidRPr="008B587C" w:rsidRDefault="008B587C" w:rsidP="008B587C">
      <w:pPr>
        <w:numPr>
          <w:ilvl w:val="0"/>
          <w:numId w:val="2"/>
        </w:numPr>
        <w:spacing w:after="0" w:line="240" w:lineRule="auto"/>
        <w:contextualSpacing/>
        <w:jc w:val="both"/>
      </w:pPr>
      <w:r w:rsidRPr="008B587C">
        <w:t>5 fő női hallgató, 5</w:t>
      </w:r>
      <w:r w:rsidR="0010672A">
        <w:t xml:space="preserve"> hónapon keresztül</w:t>
      </w:r>
      <w:r w:rsidR="00CB5962">
        <w:t xml:space="preserve"> – 2020 január 1. és 2020 június 30. között –</w:t>
      </w:r>
      <w:r w:rsidR="0010672A">
        <w:t xml:space="preserve"> 5 alkalommal </w:t>
      </w:r>
      <w:r w:rsidRPr="008B587C">
        <w:t>részt vehet a pályázati felhívásban részletezett programban, amelynek költségeit (étkezés, gyárlátogatás</w:t>
      </w:r>
      <w:r w:rsidR="004D4876" w:rsidRPr="00111B59">
        <w:t xml:space="preserve">) </w:t>
      </w:r>
      <w:r w:rsidRPr="008B587C">
        <w:t xml:space="preserve">Kiíró a nyertes pályázóval aláírásra kerülő szerződésben rögzítettek szerint viseli. </w:t>
      </w:r>
    </w:p>
    <w:p w14:paraId="24EE951D" w14:textId="77777777" w:rsidR="00E00764" w:rsidRDefault="00706148" w:rsidP="008B587C">
      <w:pPr>
        <w:numPr>
          <w:ilvl w:val="0"/>
          <w:numId w:val="2"/>
        </w:numPr>
        <w:spacing w:after="0" w:line="240" w:lineRule="auto"/>
        <w:contextualSpacing/>
      </w:pPr>
      <w:r w:rsidRPr="00706148">
        <w:t xml:space="preserve">Azon vidéki hallgatóknak, akik nem gyakornokként vesznek részt az ABB mentorprogramban, a havi egyszeri konzultációra való eljutás költségét a Kiíró a </w:t>
      </w:r>
      <w:r w:rsidR="0078017A">
        <w:t>MŰISZ</w:t>
      </w:r>
      <w:r w:rsidRPr="00706148">
        <w:t xml:space="preserve"> </w:t>
      </w:r>
      <w:r w:rsidR="0078017A">
        <w:t>I</w:t>
      </w:r>
      <w:r w:rsidRPr="00706148">
        <w:t xml:space="preserve">skolaszövetkezeten keresztül, a </w:t>
      </w:r>
      <w:r w:rsidR="0078017A">
        <w:t>MŰISZ</w:t>
      </w:r>
      <w:r w:rsidRPr="00706148">
        <w:t xml:space="preserve"> </w:t>
      </w:r>
      <w:r w:rsidR="0078017A">
        <w:t>I</w:t>
      </w:r>
      <w:r w:rsidRPr="00706148">
        <w:t>skolaszövetkezet és a nyertes pályázó között</w:t>
      </w:r>
      <w:r w:rsidR="00B441DF">
        <w:t xml:space="preserve"> </w:t>
      </w:r>
      <w:r w:rsidRPr="00706148">
        <w:t xml:space="preserve">aláírásra kerülő szerződésben rögzítettek szerint, utazási költség számla alapján téríti meg. </w:t>
      </w:r>
    </w:p>
    <w:p w14:paraId="35C92557" w14:textId="299DC72B" w:rsidR="008B587C" w:rsidRPr="008B587C" w:rsidRDefault="008B587C" w:rsidP="008B587C">
      <w:pPr>
        <w:numPr>
          <w:ilvl w:val="0"/>
          <w:numId w:val="2"/>
        </w:numPr>
        <w:spacing w:after="0" w:line="240" w:lineRule="auto"/>
        <w:contextualSpacing/>
      </w:pPr>
      <w:r w:rsidRPr="008B587C">
        <w:t xml:space="preserve">A pályázaton nyertest terhelő </w:t>
      </w:r>
      <w:proofErr w:type="gramStart"/>
      <w:r w:rsidRPr="008B587C">
        <w:t>kötelezettség(</w:t>
      </w:r>
      <w:proofErr w:type="gramEnd"/>
      <w:r w:rsidRPr="008B587C">
        <w:t>ek) nem teljesítése a mentorprogramból történő kizárást vonhatja maga után.</w:t>
      </w:r>
    </w:p>
    <w:p w14:paraId="00AA3BDF" w14:textId="77777777" w:rsidR="008B587C" w:rsidRPr="008B587C" w:rsidRDefault="008B587C" w:rsidP="008B587C">
      <w:pPr>
        <w:numPr>
          <w:ilvl w:val="0"/>
          <w:numId w:val="2"/>
        </w:numPr>
        <w:spacing w:after="0" w:line="240" w:lineRule="auto"/>
        <w:contextualSpacing/>
      </w:pPr>
      <w:r w:rsidRPr="008B587C">
        <w:t xml:space="preserve">Vállalja, hogy a havonta megrendezésre kerülő konzultációkon részt vesz. </w:t>
      </w:r>
    </w:p>
    <w:p w14:paraId="1DC79582" w14:textId="77777777" w:rsidR="008B587C" w:rsidRPr="008B587C" w:rsidRDefault="008B587C" w:rsidP="008B587C">
      <w:pPr>
        <w:spacing w:after="0" w:line="240" w:lineRule="auto"/>
        <w:jc w:val="both"/>
      </w:pPr>
    </w:p>
    <w:p w14:paraId="0CBF5840" w14:textId="77777777" w:rsidR="008B587C" w:rsidRPr="008B587C" w:rsidRDefault="008B587C" w:rsidP="008B587C">
      <w:pPr>
        <w:spacing w:after="0" w:line="240" w:lineRule="auto"/>
        <w:rPr>
          <w:b/>
          <w:sz w:val="28"/>
          <w:szCs w:val="28"/>
        </w:rPr>
      </w:pPr>
      <w:r w:rsidRPr="008B587C">
        <w:rPr>
          <w:b/>
          <w:sz w:val="28"/>
          <w:szCs w:val="28"/>
        </w:rPr>
        <w:t>A pályázatok értékelése</w:t>
      </w:r>
    </w:p>
    <w:p w14:paraId="23A93AD3" w14:textId="77777777" w:rsidR="008B587C" w:rsidRPr="008B587C" w:rsidRDefault="008B587C" w:rsidP="008B587C">
      <w:pPr>
        <w:spacing w:after="0" w:line="240" w:lineRule="auto"/>
        <w:rPr>
          <w:b/>
          <w:sz w:val="12"/>
          <w:szCs w:val="12"/>
        </w:rPr>
      </w:pPr>
    </w:p>
    <w:p w14:paraId="2E4268E3" w14:textId="77777777" w:rsidR="008B587C" w:rsidRPr="008B587C" w:rsidRDefault="008B587C" w:rsidP="008B587C">
      <w:pPr>
        <w:spacing w:after="0" w:line="240" w:lineRule="auto"/>
        <w:rPr>
          <w:b/>
        </w:rPr>
      </w:pPr>
      <w:r w:rsidRPr="008B587C">
        <w:rPr>
          <w:b/>
        </w:rPr>
        <w:t>A pályázat érvényességének vizsgálata</w:t>
      </w:r>
    </w:p>
    <w:p w14:paraId="44BE9F73" w14:textId="77777777" w:rsidR="008B587C" w:rsidRPr="008B587C" w:rsidRDefault="008B587C" w:rsidP="008B587C">
      <w:pPr>
        <w:spacing w:after="0" w:line="240" w:lineRule="auto"/>
      </w:pPr>
      <w:r w:rsidRPr="008B587C">
        <w:t>Valamennyi beérkező pályázat iktatásra, majd értékelésre kerül.</w:t>
      </w:r>
    </w:p>
    <w:p w14:paraId="5FF7CBD7" w14:textId="77777777" w:rsidR="008B587C" w:rsidRPr="008B587C" w:rsidRDefault="008B587C" w:rsidP="008B587C">
      <w:pPr>
        <w:spacing w:after="0" w:line="240" w:lineRule="auto"/>
        <w:rPr>
          <w:b/>
          <w:sz w:val="16"/>
          <w:szCs w:val="16"/>
        </w:rPr>
      </w:pPr>
    </w:p>
    <w:p w14:paraId="4053DD28" w14:textId="77777777" w:rsidR="008B587C" w:rsidRPr="008B587C" w:rsidRDefault="008B587C" w:rsidP="008B587C">
      <w:pPr>
        <w:spacing w:after="0" w:line="240" w:lineRule="auto"/>
        <w:rPr>
          <w:b/>
        </w:rPr>
      </w:pPr>
      <w:r w:rsidRPr="008B587C">
        <w:rPr>
          <w:b/>
        </w:rPr>
        <w:t>A pályázat érvénytelen a következő esetekben:</w:t>
      </w:r>
    </w:p>
    <w:p w14:paraId="6C583081" w14:textId="77777777" w:rsidR="008B587C" w:rsidRPr="008B587C" w:rsidRDefault="008B587C" w:rsidP="008B587C">
      <w:pPr>
        <w:spacing w:after="0" w:line="240" w:lineRule="auto"/>
      </w:pPr>
      <w:r w:rsidRPr="008B587C">
        <w:t>•</w:t>
      </w:r>
      <w:r w:rsidRPr="008B587C">
        <w:tab/>
        <w:t>A pályázat nem érkezik be a kiírt határidőre.</w:t>
      </w:r>
    </w:p>
    <w:p w14:paraId="0E49B110" w14:textId="56059DD2" w:rsidR="008B587C" w:rsidRPr="008B587C" w:rsidRDefault="008B587C" w:rsidP="008B587C">
      <w:pPr>
        <w:spacing w:after="0" w:line="240" w:lineRule="auto"/>
      </w:pPr>
      <w:r w:rsidRPr="008B587C">
        <w:t>•</w:t>
      </w:r>
      <w:r w:rsidRPr="008B587C">
        <w:tab/>
        <w:t>A Pályázó nem felel meg a kiírásban szereplő</w:t>
      </w:r>
      <w:r w:rsidR="0008569D">
        <w:t xml:space="preserve"> valamennyi</w:t>
      </w:r>
      <w:r w:rsidRPr="008B587C">
        <w:t xml:space="preserve"> feltételnek.</w:t>
      </w:r>
    </w:p>
    <w:p w14:paraId="3C1A7161" w14:textId="77777777" w:rsidR="008B587C" w:rsidRPr="008B587C" w:rsidRDefault="008B587C" w:rsidP="008B587C">
      <w:pPr>
        <w:spacing w:after="0" w:line="240" w:lineRule="auto"/>
        <w:rPr>
          <w:b/>
        </w:rPr>
      </w:pPr>
    </w:p>
    <w:p w14:paraId="5D7C636A" w14:textId="77777777" w:rsidR="008B587C" w:rsidRPr="008B587C" w:rsidRDefault="008B587C" w:rsidP="008B587C">
      <w:pPr>
        <w:spacing w:after="0" w:line="240" w:lineRule="auto"/>
        <w:rPr>
          <w:b/>
        </w:rPr>
      </w:pPr>
      <w:r w:rsidRPr="008B587C">
        <w:rPr>
          <w:b/>
        </w:rPr>
        <w:t>A pályázat értékelési szempontrendszere</w:t>
      </w:r>
      <w:r w:rsidR="00FB6EEB" w:rsidRPr="00111B59">
        <w:rPr>
          <w:b/>
        </w:rPr>
        <w:t>:</w:t>
      </w:r>
    </w:p>
    <w:p w14:paraId="07FEB6CC" w14:textId="77777777" w:rsidR="008B587C" w:rsidRPr="008B587C" w:rsidRDefault="008B587C" w:rsidP="008B587C">
      <w:pPr>
        <w:spacing w:after="0" w:line="240" w:lineRule="auto"/>
        <w:rPr>
          <w:sz w:val="16"/>
          <w:szCs w:val="16"/>
        </w:rPr>
      </w:pPr>
    </w:p>
    <w:p w14:paraId="51B7690E" w14:textId="77777777" w:rsidR="008B587C" w:rsidRPr="008B587C" w:rsidRDefault="008B587C" w:rsidP="008B587C">
      <w:pPr>
        <w:spacing w:after="0" w:line="240" w:lineRule="auto"/>
      </w:pPr>
      <w:r w:rsidRPr="008B587C">
        <w:t>A beadott pályázatok értékelését az ABB szakemberei végzik a következő szempontok figyelembe vételével:</w:t>
      </w:r>
    </w:p>
    <w:p w14:paraId="044619BA" w14:textId="77777777" w:rsidR="008B587C" w:rsidRPr="008B587C" w:rsidRDefault="008B587C" w:rsidP="008B587C">
      <w:pPr>
        <w:numPr>
          <w:ilvl w:val="0"/>
          <w:numId w:val="2"/>
        </w:numPr>
        <w:spacing w:after="0" w:line="240" w:lineRule="auto"/>
        <w:ind w:left="709" w:hanging="349"/>
        <w:contextualSpacing/>
      </w:pPr>
      <w:r w:rsidRPr="008B587C">
        <w:t>Motiváltság</w:t>
      </w:r>
    </w:p>
    <w:p w14:paraId="1055ADAB" w14:textId="77777777" w:rsidR="008B587C" w:rsidRPr="008B587C" w:rsidRDefault="008B587C" w:rsidP="008B587C">
      <w:pPr>
        <w:numPr>
          <w:ilvl w:val="0"/>
          <w:numId w:val="4"/>
        </w:numPr>
        <w:spacing w:after="0" w:line="240" w:lineRule="auto"/>
        <w:contextualSpacing/>
      </w:pPr>
      <w:r w:rsidRPr="008B587C">
        <w:t>Szakmai rátermettség</w:t>
      </w:r>
    </w:p>
    <w:p w14:paraId="41F43C55" w14:textId="77777777" w:rsidR="008B587C" w:rsidRPr="008B587C" w:rsidRDefault="008B587C" w:rsidP="008B587C">
      <w:pPr>
        <w:numPr>
          <w:ilvl w:val="0"/>
          <w:numId w:val="4"/>
        </w:numPr>
        <w:spacing w:after="0" w:line="240" w:lineRule="auto"/>
        <w:contextualSpacing/>
      </w:pPr>
      <w:r w:rsidRPr="008B587C">
        <w:t>Minimum középfokú angol nyelvtudás (szóban és írásban egyaránt)</w:t>
      </w:r>
    </w:p>
    <w:p w14:paraId="51BB6018" w14:textId="77777777" w:rsidR="008B587C" w:rsidRPr="008B587C" w:rsidRDefault="008B587C" w:rsidP="008B587C">
      <w:pPr>
        <w:numPr>
          <w:ilvl w:val="0"/>
          <w:numId w:val="4"/>
        </w:numPr>
        <w:spacing w:after="0" w:line="240" w:lineRule="auto"/>
        <w:contextualSpacing/>
      </w:pPr>
      <w:r w:rsidRPr="008B587C">
        <w:t>Formai áttekinthetőség: szerkezet, design, stílus, nyelvhelyesség</w:t>
      </w:r>
    </w:p>
    <w:p w14:paraId="1C62630B" w14:textId="77777777" w:rsidR="008B587C" w:rsidRPr="008B587C" w:rsidRDefault="008B587C" w:rsidP="008B587C">
      <w:pPr>
        <w:numPr>
          <w:ilvl w:val="0"/>
          <w:numId w:val="4"/>
        </w:numPr>
        <w:spacing w:after="0" w:line="240" w:lineRule="auto"/>
        <w:contextualSpacing/>
      </w:pPr>
      <w:r w:rsidRPr="008B587C">
        <w:lastRenderedPageBreak/>
        <w:t>A pályázat elbírálásánál előnyt jelent korábbi tanulmányi versenyeken elért eredmény, felsőoktatási szakmai tevékenységben való aktív részvétel</w:t>
      </w:r>
    </w:p>
    <w:p w14:paraId="057E6D2C" w14:textId="77777777" w:rsidR="008B587C" w:rsidRPr="008B587C" w:rsidRDefault="008B587C" w:rsidP="008B587C">
      <w:pPr>
        <w:spacing w:after="0" w:line="240" w:lineRule="auto"/>
        <w:rPr>
          <w:b/>
        </w:rPr>
      </w:pPr>
    </w:p>
    <w:p w14:paraId="5E2EF218" w14:textId="77777777" w:rsidR="008B587C" w:rsidRPr="008B587C" w:rsidRDefault="008B587C" w:rsidP="008B587C">
      <w:pPr>
        <w:spacing w:after="0" w:line="240" w:lineRule="auto"/>
      </w:pPr>
      <w:r w:rsidRPr="008B587C">
        <w:t>A beérkezett pályázatok alapján kiválasztott jelentkezők személyes meghallgatására kerül sor, amely meghallgatáson való részvétel költsége Pályázót terheli.</w:t>
      </w:r>
    </w:p>
    <w:p w14:paraId="4A0A7D00" w14:textId="77777777" w:rsidR="008B587C" w:rsidRPr="008B587C" w:rsidRDefault="008B587C" w:rsidP="008B587C">
      <w:pPr>
        <w:spacing w:after="0" w:line="240" w:lineRule="auto"/>
        <w:rPr>
          <w:b/>
        </w:rPr>
      </w:pPr>
    </w:p>
    <w:p w14:paraId="0F6A53A0" w14:textId="77777777" w:rsidR="008B587C" w:rsidRPr="0010672A" w:rsidRDefault="008B587C" w:rsidP="008B587C">
      <w:pPr>
        <w:spacing w:after="0" w:line="240" w:lineRule="auto"/>
        <w:jc w:val="both"/>
        <w:rPr>
          <w:b/>
        </w:rPr>
      </w:pPr>
      <w:r w:rsidRPr="008B587C">
        <w:rPr>
          <w:b/>
        </w:rPr>
        <w:t xml:space="preserve">A </w:t>
      </w:r>
      <w:r w:rsidRPr="0010672A">
        <w:rPr>
          <w:b/>
        </w:rPr>
        <w:t>kiértékelés határideje és formája</w:t>
      </w:r>
    </w:p>
    <w:p w14:paraId="7D16E6CE" w14:textId="62779DD6" w:rsidR="008B587C" w:rsidRPr="0010672A" w:rsidRDefault="008B587C" w:rsidP="008B587C">
      <w:pPr>
        <w:spacing w:after="0" w:line="240" w:lineRule="auto"/>
        <w:jc w:val="both"/>
      </w:pPr>
      <w:r w:rsidRPr="0010672A">
        <w:t xml:space="preserve">A pályázatokat a fenti szempontok alapján a Kiíró értékeli, és a nyertes pályázó nevét </w:t>
      </w:r>
      <w:r w:rsidR="00D62C29" w:rsidRPr="0010672A">
        <w:t>201</w:t>
      </w:r>
      <w:r w:rsidR="00343B95">
        <w:t>9</w:t>
      </w:r>
      <w:r w:rsidRPr="0010672A">
        <w:t xml:space="preserve">. </w:t>
      </w:r>
      <w:r w:rsidR="0010672A" w:rsidRPr="0010672A">
        <w:t>december 1</w:t>
      </w:r>
      <w:r w:rsidR="00343B95">
        <w:t>3</w:t>
      </w:r>
      <w:r w:rsidR="00D62C29" w:rsidRPr="0010672A">
        <w:t>-</w:t>
      </w:r>
      <w:r w:rsidRPr="0010672A">
        <w:t>ig közzéteszi a www.abb.hu weboldalon.</w:t>
      </w:r>
    </w:p>
    <w:p w14:paraId="72A16A30" w14:textId="77777777" w:rsidR="008B587C" w:rsidRPr="0010672A" w:rsidRDefault="008B587C" w:rsidP="008B587C">
      <w:pPr>
        <w:spacing w:after="0" w:line="240" w:lineRule="auto"/>
        <w:jc w:val="both"/>
      </w:pPr>
      <w:r w:rsidRPr="0010672A">
        <w:t>A Pályázó a közzétételhez / nyilvánosságra hozatalhoz a pályázata benyújtásával visszavonhatatlanul hozzájárul.</w:t>
      </w:r>
    </w:p>
    <w:p w14:paraId="3573AF4C" w14:textId="77777777" w:rsidR="008B587C" w:rsidRPr="0010672A" w:rsidRDefault="008B587C" w:rsidP="008B587C">
      <w:pPr>
        <w:spacing w:after="0" w:line="240" w:lineRule="auto"/>
        <w:rPr>
          <w:b/>
        </w:rPr>
      </w:pPr>
    </w:p>
    <w:p w14:paraId="3218B3D4" w14:textId="77777777" w:rsidR="008B587C" w:rsidRPr="008B587C" w:rsidRDefault="008B587C" w:rsidP="008B587C">
      <w:pPr>
        <w:spacing w:after="0" w:line="240" w:lineRule="auto"/>
        <w:rPr>
          <w:b/>
        </w:rPr>
      </w:pPr>
      <w:r w:rsidRPr="008B587C">
        <w:rPr>
          <w:b/>
        </w:rPr>
        <w:t>Hozzájárulás</w:t>
      </w:r>
    </w:p>
    <w:p w14:paraId="78B78ED9" w14:textId="77777777" w:rsidR="008B587C" w:rsidRPr="0010672A" w:rsidRDefault="008B587C" w:rsidP="008B587C">
      <w:pPr>
        <w:spacing w:after="0" w:line="240" w:lineRule="auto"/>
        <w:jc w:val="both"/>
      </w:pPr>
      <w:r w:rsidRPr="008B587C">
        <w:t xml:space="preserve">Pályázó a pályázat beadásával hozzájárul ahhoz, hogy a pályázattal (vagy annak egy részével) kapcsolatban korlátozásmentes, térítésmentes </w:t>
      </w:r>
      <w:r w:rsidRPr="0010672A">
        <w:t>felhasználási jogot engedjen a Kiírónak, amelynek eredményeképp megilleti a Kiírót a mű kizárólagos, az Szjt. 17.§-ában meghatározott valamennyi módon törté</w:t>
      </w:r>
      <w:r w:rsidR="00562C74" w:rsidRPr="0010672A">
        <w:t>nő felhasználás iránti joga bel-</w:t>
      </w:r>
      <w:r w:rsidRPr="0010672A">
        <w:t xml:space="preserve"> és külföldön, magyar és bármely idegen nyelven.</w:t>
      </w:r>
    </w:p>
    <w:p w14:paraId="34F01BEF" w14:textId="77777777" w:rsidR="008B587C" w:rsidRPr="008B587C" w:rsidRDefault="008B587C" w:rsidP="008B587C">
      <w:pPr>
        <w:spacing w:after="0" w:line="240" w:lineRule="auto"/>
        <w:jc w:val="both"/>
      </w:pPr>
      <w:r w:rsidRPr="0010672A">
        <w:t xml:space="preserve">A Kiírót megillető kizárólagos felhasználási jog magában foglalja </w:t>
      </w:r>
      <w:r w:rsidRPr="008B587C">
        <w:t>az Szjt.-ben írt valamennyi felhasználási módot, beleértve ebbe az átdolgozás iránti jogot is és a digitális műfelhasználást is, mely jelenti a művek digitális formában történő tárolását elektronikus eszközön, valamint a számítógépes hálózaton átvitt művek anyagi formában való előállítását is, mint pl. a számítógép merevlemezére történő letöltése, a számítógépi programok futtatása, művek közönséghez közvetítése számítógépes hálózaton keresztül. A Kiíró a pályázati hozzájárulással megszerzett felhasználási jogot minden korlátozástól mentesen (korlátlan alkalom és példányszám vonatkozásában) gyakorolhatja.</w:t>
      </w:r>
    </w:p>
    <w:p w14:paraId="7A6C7876" w14:textId="77777777" w:rsidR="008B587C" w:rsidRPr="008B587C" w:rsidRDefault="008B587C" w:rsidP="008B587C">
      <w:pPr>
        <w:spacing w:after="0" w:line="240" w:lineRule="auto"/>
        <w:jc w:val="both"/>
      </w:pPr>
    </w:p>
    <w:p w14:paraId="2E564280" w14:textId="77777777" w:rsidR="008B587C" w:rsidRPr="008B587C" w:rsidRDefault="008B587C" w:rsidP="008B587C">
      <w:pPr>
        <w:spacing w:after="0" w:line="240" w:lineRule="auto"/>
        <w:jc w:val="both"/>
      </w:pPr>
      <w:r w:rsidRPr="008B587C">
        <w:t>Pályázó a pályázat benyújtásával elfogadja, és egyben hozzájárul ahhoz, hogy a pályázaton történő eredményes részvétele esetén a neve, valamint azon oktatási intézmény neve, ahol tanul, a Kiíró honlapján közzétételre kerüljön.</w:t>
      </w:r>
    </w:p>
    <w:p w14:paraId="3E41F740" w14:textId="77777777" w:rsidR="008B587C" w:rsidRPr="008B587C" w:rsidRDefault="008B587C" w:rsidP="008B587C">
      <w:pPr>
        <w:spacing w:after="0" w:line="240" w:lineRule="auto"/>
        <w:jc w:val="both"/>
      </w:pPr>
    </w:p>
    <w:p w14:paraId="03B7286C" w14:textId="77777777" w:rsidR="008B587C" w:rsidRPr="008B587C" w:rsidRDefault="008B587C" w:rsidP="008B587C">
      <w:pPr>
        <w:spacing w:after="0" w:line="240" w:lineRule="auto"/>
        <w:jc w:val="both"/>
      </w:pPr>
      <w:r w:rsidRPr="008B587C">
        <w:t>Kiíró fenntartja a jogát annak, hogy a pályázatot bármikor, indokolás nélkül visszavonja, vagy az elbírálási határidőt meghosszabbítsa. A mentorprogram odaítélésnek a joga a Kiíró kizárólagos döntési jogkörébe tartozik, így a Kiíró döntése a Pályázó által nem vitatható, és a kiírói döntés felülvizsgálata semmilyen formában sem kérhető.</w:t>
      </w:r>
    </w:p>
    <w:p w14:paraId="2496665E" w14:textId="77777777" w:rsidR="008B587C" w:rsidRPr="008B587C" w:rsidRDefault="008B587C" w:rsidP="008B587C">
      <w:pPr>
        <w:spacing w:after="0" w:line="240" w:lineRule="auto"/>
        <w:jc w:val="both"/>
      </w:pPr>
    </w:p>
    <w:p w14:paraId="38E1E14A" w14:textId="77777777" w:rsidR="008B587C" w:rsidRPr="008B587C" w:rsidRDefault="008B587C" w:rsidP="008B587C">
      <w:pPr>
        <w:spacing w:after="0" w:line="240" w:lineRule="auto"/>
      </w:pPr>
      <w:r w:rsidRPr="008B587C">
        <w:t>Pályázó a pályázat benyújtásával a pályázati feltételeket maradéktalanul tudomásul veszi és egyben elfogadja.</w:t>
      </w:r>
    </w:p>
    <w:p w14:paraId="4C8CB61D" w14:textId="77777777" w:rsidR="0054250A" w:rsidRPr="00111B59" w:rsidRDefault="004E493D"/>
    <w:sectPr w:rsidR="0054250A" w:rsidRPr="00111B59" w:rsidSect="00330EC0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A7F39" w14:textId="77777777" w:rsidR="00603D9F" w:rsidRDefault="00603D9F" w:rsidP="00603D9F">
      <w:pPr>
        <w:spacing w:after="0" w:line="240" w:lineRule="auto"/>
      </w:pPr>
      <w:r>
        <w:separator/>
      </w:r>
    </w:p>
  </w:endnote>
  <w:endnote w:type="continuationSeparator" w:id="0">
    <w:p w14:paraId="300709A7" w14:textId="77777777" w:rsidR="00603D9F" w:rsidRDefault="00603D9F" w:rsidP="0060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1710" w14:textId="38C295A5" w:rsidR="00603D9F" w:rsidRDefault="00603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EE6BC" w14:textId="77777777" w:rsidR="00603D9F" w:rsidRDefault="00603D9F" w:rsidP="00603D9F">
      <w:pPr>
        <w:spacing w:after="0" w:line="240" w:lineRule="auto"/>
      </w:pPr>
      <w:r>
        <w:separator/>
      </w:r>
    </w:p>
  </w:footnote>
  <w:footnote w:type="continuationSeparator" w:id="0">
    <w:p w14:paraId="6CCBBCF9" w14:textId="77777777" w:rsidR="00603D9F" w:rsidRDefault="00603D9F" w:rsidP="0060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2E6"/>
    <w:multiLevelType w:val="hybridMultilevel"/>
    <w:tmpl w:val="A252A1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40F2"/>
    <w:multiLevelType w:val="hybridMultilevel"/>
    <w:tmpl w:val="68F87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E1B64"/>
    <w:multiLevelType w:val="hybridMultilevel"/>
    <w:tmpl w:val="0E58A69C"/>
    <w:lvl w:ilvl="0" w:tplc="731EDA68">
      <w:numFmt w:val="bullet"/>
      <w:lvlText w:val="•"/>
      <w:lvlJc w:val="left"/>
      <w:pPr>
        <w:ind w:left="214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084A4E"/>
    <w:multiLevelType w:val="hybridMultilevel"/>
    <w:tmpl w:val="6136B632"/>
    <w:lvl w:ilvl="0" w:tplc="731EDA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B2215"/>
    <w:multiLevelType w:val="hybridMultilevel"/>
    <w:tmpl w:val="8EC0F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D8"/>
    <w:rsid w:val="000572D6"/>
    <w:rsid w:val="00075814"/>
    <w:rsid w:val="0008569D"/>
    <w:rsid w:val="0010672A"/>
    <w:rsid w:val="00111B59"/>
    <w:rsid w:val="0012739E"/>
    <w:rsid w:val="00164265"/>
    <w:rsid w:val="00181DE2"/>
    <w:rsid w:val="001945AC"/>
    <w:rsid w:val="001B1A73"/>
    <w:rsid w:val="001D5466"/>
    <w:rsid w:val="001D7227"/>
    <w:rsid w:val="002E2281"/>
    <w:rsid w:val="00323D7B"/>
    <w:rsid w:val="00343B95"/>
    <w:rsid w:val="0039091D"/>
    <w:rsid w:val="00466819"/>
    <w:rsid w:val="004D4876"/>
    <w:rsid w:val="004E493D"/>
    <w:rsid w:val="00562C74"/>
    <w:rsid w:val="005754EC"/>
    <w:rsid w:val="005841D8"/>
    <w:rsid w:val="00603D9F"/>
    <w:rsid w:val="00706148"/>
    <w:rsid w:val="0078017A"/>
    <w:rsid w:val="00870B81"/>
    <w:rsid w:val="00891710"/>
    <w:rsid w:val="008B587C"/>
    <w:rsid w:val="00915913"/>
    <w:rsid w:val="00943FD8"/>
    <w:rsid w:val="00A04DD4"/>
    <w:rsid w:val="00A9204B"/>
    <w:rsid w:val="00AD0F5B"/>
    <w:rsid w:val="00B441DF"/>
    <w:rsid w:val="00C65AB3"/>
    <w:rsid w:val="00CB5962"/>
    <w:rsid w:val="00CB7BE5"/>
    <w:rsid w:val="00CE3C96"/>
    <w:rsid w:val="00D15B43"/>
    <w:rsid w:val="00D4548D"/>
    <w:rsid w:val="00D62C29"/>
    <w:rsid w:val="00D705B0"/>
    <w:rsid w:val="00DF12AA"/>
    <w:rsid w:val="00E00764"/>
    <w:rsid w:val="00E449D6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48DF"/>
  <w15:chartTrackingRefBased/>
  <w15:docId w15:val="{C27F96BE-922C-4B46-A0F0-03E2DF92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1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A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73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4548D"/>
  </w:style>
  <w:style w:type="paragraph" w:styleId="Header">
    <w:name w:val="header"/>
    <w:basedOn w:val="Normal"/>
    <w:link w:val="HeaderChar"/>
    <w:uiPriority w:val="99"/>
    <w:unhideWhenUsed/>
    <w:rsid w:val="0060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9F"/>
  </w:style>
  <w:style w:type="paragraph" w:styleId="Footer">
    <w:name w:val="footer"/>
    <w:basedOn w:val="Normal"/>
    <w:link w:val="FooterChar"/>
    <w:uiPriority w:val="99"/>
    <w:unhideWhenUsed/>
    <w:rsid w:val="0060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u.ab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abb.com/hu/karrier/lehetosegek/diak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891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KALAPATI</dc:creator>
  <cp:keywords/>
  <dc:description/>
  <cp:lastModifiedBy>Dora KALAPATI</cp:lastModifiedBy>
  <cp:revision>16</cp:revision>
  <dcterms:created xsi:type="dcterms:W3CDTF">2019-09-30T07:58:00Z</dcterms:created>
  <dcterms:modified xsi:type="dcterms:W3CDTF">2019-10-01T08:01:00Z</dcterms:modified>
</cp:coreProperties>
</file>